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5C0" w:rsidRDefault="00DD721A">
      <w:pPr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40"/>
          <w:szCs w:val="40"/>
        </w:rPr>
        <w:t>Map #1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POPULATION</w:t>
      </w:r>
    </w:p>
    <w:p w:rsidR="00C055C0" w:rsidRDefault="00C055C0">
      <w:pPr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C055C0" w:rsidRDefault="00DD721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Red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25 MILLION AND OVER</w:t>
      </w:r>
    </w:p>
    <w:p w:rsidR="00C055C0" w:rsidRDefault="00DD721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Blue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15,000,000 TO 24,999,999</w:t>
      </w:r>
    </w:p>
    <w:p w:rsidR="00C055C0" w:rsidRDefault="00DD721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Brown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10,000,000 TO 14, 999,999</w:t>
      </w:r>
    </w:p>
    <w:p w:rsidR="00C055C0" w:rsidRDefault="00DD721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Orange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: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5,000,000 to 9, 999,999</w:t>
      </w:r>
    </w:p>
    <w:p w:rsidR="00C055C0" w:rsidRDefault="00DD721A">
      <w:pPr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Green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40"/>
          <w:szCs w:val="40"/>
        </w:rPr>
        <w:t xml:space="preserve">: 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</w:r>
      <w:r>
        <w:rPr>
          <w:rFonts w:ascii="Times New Roman" w:eastAsia="Times New Roman" w:hAnsi="Times New Roman" w:cs="Times New Roman"/>
          <w:b/>
          <w:sz w:val="40"/>
          <w:szCs w:val="40"/>
        </w:rPr>
        <w:tab/>
        <w:t>LESS THAN 5 MILLION</w:t>
      </w:r>
    </w:p>
    <w:p w:rsidR="00C055C0" w:rsidRDefault="00C055C0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C055C0" w:rsidRDefault="00DD721A">
      <w:pPr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This is the 1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>st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column, 2</w:t>
      </w:r>
      <w:r>
        <w:rPr>
          <w:rFonts w:ascii="Times New Roman" w:eastAsia="Times New Roman" w:hAnsi="Times New Roman" w:cs="Times New Roman"/>
          <w:sz w:val="40"/>
          <w:szCs w:val="40"/>
          <w:vertAlign w:val="superscript"/>
        </w:rPr>
        <w:t>nd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40"/>
          <w:szCs w:val="40"/>
        </w:rPr>
        <w:t>number  Example</w:t>
      </w:r>
      <w:proofErr w:type="gramEnd"/>
      <w:r>
        <w:rPr>
          <w:rFonts w:ascii="Times New Roman" w:eastAsia="Times New Roman" w:hAnsi="Times New Roman" w:cs="Times New Roman"/>
          <w:sz w:val="40"/>
          <w:szCs w:val="40"/>
        </w:rPr>
        <w:t>: Bahamas 382,000</w:t>
      </w:r>
    </w:p>
    <w:p w:rsidR="00C055C0" w:rsidRDefault="00C055C0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C055C0" w:rsidRDefault="00DD7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Area &amp; population when taken together measures the number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of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people living in a given space.  This gives you the population density, which is an important indicator of a country’s potential problems.</w:t>
      </w:r>
    </w:p>
    <w:p w:rsidR="00C055C0" w:rsidRDefault="00C055C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055C0" w:rsidRDefault="00DD7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Example:  The United States of America has a populatio</w:t>
      </w: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n density of 76 people per square mile.  Japan has a population density of 869 per square mile.  You can understand why Japanese society puts such emphasis on group harmony not individualism like the United States of America.</w:t>
      </w:r>
    </w:p>
    <w:p w:rsidR="00C055C0" w:rsidRDefault="00C055C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055C0" w:rsidRDefault="00C055C0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000000"/>
          <w:sz w:val="40"/>
          <w:szCs w:val="40"/>
        </w:rPr>
      </w:pPr>
    </w:p>
    <w:p w:rsidR="00C055C0" w:rsidRDefault="00DD721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In some </w:t>
      </w:r>
      <w:proofErr w:type="gramStart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>countries</w:t>
      </w:r>
      <w:proofErr w:type="gramEnd"/>
      <w:r>
        <w:rPr>
          <w:rFonts w:ascii="Times New Roman" w:eastAsia="Times New Roman" w:hAnsi="Times New Roman" w:cs="Times New Roman"/>
          <w:color w:val="000000"/>
          <w:sz w:val="40"/>
          <w:szCs w:val="40"/>
        </w:rPr>
        <w:t xml:space="preserve"> a high population might make it more difficult to meet the demand for food, housing and jobs.</w:t>
      </w:r>
    </w:p>
    <w:sectPr w:rsidR="00C055C0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743D3"/>
    <w:multiLevelType w:val="multilevel"/>
    <w:tmpl w:val="780CE2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055C0"/>
    <w:rsid w:val="00C055C0"/>
    <w:rsid w:val="00DD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966B9"/>
  <w15:docId w15:val="{8DD4FF1A-35AB-452D-A7DF-9B7EF7C29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Company>Alpine School District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 Burton</cp:lastModifiedBy>
  <cp:revision>2</cp:revision>
  <dcterms:created xsi:type="dcterms:W3CDTF">2019-03-11T20:34:00Z</dcterms:created>
  <dcterms:modified xsi:type="dcterms:W3CDTF">2019-03-11T20:38:00Z</dcterms:modified>
</cp:coreProperties>
</file>